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09" w:rsidRPr="006D396D" w:rsidRDefault="00360709" w:rsidP="00466C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8C0000"/>
          <w:sz w:val="32"/>
          <w:szCs w:val="24"/>
          <w:lang w:eastAsia="hu-HU"/>
        </w:rPr>
      </w:pPr>
      <w:r w:rsidRPr="006D396D">
        <w:rPr>
          <w:rFonts w:ascii="Times New Roman" w:eastAsia="Times New Roman" w:hAnsi="Times New Roman" w:cs="Times New Roman"/>
          <w:i/>
          <w:iCs/>
          <w:color w:val="8C0000"/>
          <w:sz w:val="32"/>
          <w:szCs w:val="24"/>
          <w:lang w:eastAsia="hu-HU"/>
        </w:rPr>
        <w:t>KÖZÉRDEKŰ KÖZLEMÉNY</w:t>
      </w:r>
    </w:p>
    <w:p w:rsidR="00360709" w:rsidRDefault="00360709" w:rsidP="00360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35383" w:rsidRDefault="00360709" w:rsidP="0063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egységes címkezelés biztosítása érdekében történő,</w:t>
      </w:r>
    </w:p>
    <w:p w:rsidR="00360709" w:rsidRDefault="00360709" w:rsidP="0063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lakosságot érintő utcanév és címváltozásokról</w:t>
      </w:r>
    </w:p>
    <w:p w:rsidR="00635383" w:rsidRDefault="00635383" w:rsidP="00360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60709" w:rsidRPr="00360709" w:rsidRDefault="00360709" w:rsidP="0036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Lakosság!</w:t>
      </w:r>
    </w:p>
    <w:p w:rsidR="00360709" w:rsidRDefault="00360709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D396D" w:rsidRPr="00C30CBD" w:rsidRDefault="006D396D" w:rsidP="00FE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0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Tájékoztatjuk Önöket, hogy 2015. január 1. napjától bevezetésre került a Központi Címregiszter (KCR), melynek lényege, hogy a címkezelések egy központi rendszerbe kerüljenek. </w:t>
      </w:r>
      <w:r w:rsidRPr="00C30C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központi címregiszterből történő adatátvétel lefolytatásáig az ingatlan-nyilvántartásról szóló 1997. évi CXLI. törvény (</w:t>
      </w:r>
      <w:proofErr w:type="spellStart"/>
      <w:r w:rsidRPr="00C30C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Inytv</w:t>
      </w:r>
      <w:proofErr w:type="spellEnd"/>
      <w:r w:rsidRPr="00C30C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95. § (3) bekezdése </w:t>
      </w:r>
      <w:proofErr w:type="gramStart"/>
      <w:r w:rsidRPr="00C30C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proofErr w:type="gramEnd"/>
      <w:r w:rsidRPr="00C30C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tulajdoni lapon a cím mellett a “felülvizsgálat alatt” megjegyzés, a KCR hatálya alatt álló címmel nem rendelkező ingatlanok esetében a “címképzés alatt” megjegyzés látható.</w:t>
      </w:r>
    </w:p>
    <w:p w:rsidR="006D396D" w:rsidRPr="00C30CBD" w:rsidRDefault="006D396D" w:rsidP="006D396D">
      <w:pPr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0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tulajdoni lapon olvasható új megjegyzések (“felülvizsgálat alatt” „címképzés alatt”) az ingatlanok forgalomképességét nem érintik!</w:t>
      </w:r>
    </w:p>
    <w:p w:rsidR="00FE0320" w:rsidRDefault="00FE0320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0709" w:rsidRDefault="00360709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központi címregiszter létrehozásával összefüggő, valamint egyes igazgatási tárgyú törvények módosításáról szóló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2014. évi XCIII. törvény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célja az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egységes címképzés és címkezelés 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törvényi kereteinek megteremtése.</w:t>
      </w:r>
    </w:p>
    <w:p w:rsidR="00955503" w:rsidRDefault="00360709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központi címregiszterről és a címkezelésről szóló 345/2014. (XII.23.) Korm. rendelet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meghatározza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azon</w:t>
      </w:r>
      <w:r w:rsidR="00955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ingatlanok körét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amelyeknek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címmel kell rendelkezniük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másrészt meghatározza a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címképzés folyamatát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a már bejegyzett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cím módosításának és törlésének szabályait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55503" w:rsidRDefault="00955503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5503" w:rsidRDefault="00360709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Kormány címképzésért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felelős szervként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ingatlan fekvése szerint illetékes települési önkormányzat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jegyzőjét jelöli ki.</w:t>
      </w:r>
    </w:p>
    <w:p w:rsidR="00955503" w:rsidRDefault="00955503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55503" w:rsidRDefault="00360709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Fenti jogszabályok értelmében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megkezdődött a lakosságot is érintő közterületnév, házszám, illetve címhelyek felülvizsgálata,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azok 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helyszíni felmérése és a címkezelési eljárások előkészítése</w:t>
      </w:r>
      <w:r w:rsidR="00955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55503" w:rsidRDefault="00955503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5503" w:rsidRDefault="00360709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bejárás során megállapításra fog kerülni a házszámok helyes sorrendje.</w:t>
      </w:r>
      <w:r w:rsidR="00466C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szükséges a</w:t>
      </w:r>
      <w:r w:rsidR="00955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házszám megváltoztatása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arról az érintett ingatlan tulajdonosán kívül az illetékes hatóságokat és szolgáltatókat</w:t>
      </w:r>
      <w:r w:rsidR="009555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határozatban értesíti</w:t>
      </w:r>
      <w:r w:rsidR="00955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hivatal.</w:t>
      </w:r>
    </w:p>
    <w:p w:rsidR="00C30CBD" w:rsidRDefault="00C30CBD" w:rsidP="00C3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0005A" w:rsidRDefault="0030005A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60709" w:rsidRDefault="00360709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Kérem az </w:t>
      </w:r>
      <w:r w:rsidR="004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zalaszentgróti</w:t>
      </w:r>
      <w:r w:rsidRPr="0036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lakosok szíves türelmét és megértését!</w:t>
      </w:r>
      <w:r w:rsidRPr="003607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03AF2" w:rsidRDefault="00E03AF2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005A" w:rsidRDefault="0030005A" w:rsidP="00360709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3AF2" w:rsidRDefault="00C30CBD" w:rsidP="00E03AF2">
      <w:pPr>
        <w:spacing w:after="0" w:line="231" w:lineRule="atLeast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Simon Beáta</w:t>
      </w:r>
      <w:r w:rsidR="00FC32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sk.</w:t>
      </w:r>
      <w:bookmarkStart w:id="0" w:name="_GoBack"/>
      <w:bookmarkEnd w:id="0"/>
    </w:p>
    <w:p w:rsidR="00E03AF2" w:rsidRPr="00360709" w:rsidRDefault="00C30CBD" w:rsidP="00E03AF2">
      <w:pPr>
        <w:spacing w:after="0" w:line="231" w:lineRule="atLeast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sectPr w:rsidR="00E03AF2" w:rsidRPr="0036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09"/>
    <w:rsid w:val="0030005A"/>
    <w:rsid w:val="00360709"/>
    <w:rsid w:val="00466CFF"/>
    <w:rsid w:val="006032DE"/>
    <w:rsid w:val="00635383"/>
    <w:rsid w:val="006D396D"/>
    <w:rsid w:val="00955503"/>
    <w:rsid w:val="00C30CBD"/>
    <w:rsid w:val="00C81ABA"/>
    <w:rsid w:val="00E03AF2"/>
    <w:rsid w:val="00F66E9C"/>
    <w:rsid w:val="00FC327E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CFEF-0A4B-414F-9C4A-D7503640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lokkcim">
    <w:name w:val="blokkcim"/>
    <w:basedOn w:val="Bekezdsalapbettpusa"/>
    <w:rsid w:val="00360709"/>
  </w:style>
  <w:style w:type="character" w:customStyle="1" w:styleId="apple-converted-space">
    <w:name w:val="apple-converted-space"/>
    <w:basedOn w:val="Bekezdsalapbettpusa"/>
    <w:rsid w:val="00360709"/>
  </w:style>
  <w:style w:type="character" w:customStyle="1" w:styleId="blokkdatum">
    <w:name w:val="blokkdatum"/>
    <w:basedOn w:val="Bekezdsalapbettpusa"/>
    <w:rsid w:val="00360709"/>
  </w:style>
  <w:style w:type="character" w:styleId="Kiemels2">
    <w:name w:val="Strong"/>
    <w:basedOn w:val="Bekezdsalapbettpusa"/>
    <w:uiPriority w:val="22"/>
    <w:qFormat/>
    <w:rsid w:val="0036070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3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Andi</dc:creator>
  <cp:keywords/>
  <dc:description/>
  <cp:lastModifiedBy>Németh Gyuláné</cp:lastModifiedBy>
  <cp:revision>5</cp:revision>
  <dcterms:created xsi:type="dcterms:W3CDTF">2015-09-24T11:43:00Z</dcterms:created>
  <dcterms:modified xsi:type="dcterms:W3CDTF">2015-09-29T11:41:00Z</dcterms:modified>
</cp:coreProperties>
</file>