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5F" w:rsidRDefault="00B5315F" w:rsidP="00B96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CF2">
        <w:rPr>
          <w:rFonts w:ascii="Times New Roman" w:hAnsi="Times New Roman"/>
          <w:b/>
          <w:sz w:val="28"/>
          <w:szCs w:val="28"/>
        </w:rPr>
        <w:t>Pályázati felhívás</w:t>
      </w:r>
    </w:p>
    <w:p w:rsidR="00B5315F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4B6CF2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196190" w:rsidRDefault="00B5315F" w:rsidP="00196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190">
        <w:rPr>
          <w:rFonts w:ascii="Times New Roman" w:hAnsi="Times New Roman"/>
          <w:b/>
          <w:sz w:val="24"/>
          <w:szCs w:val="24"/>
        </w:rPr>
        <w:t>Zalaszentgrót Város Önkormányzatának Képviselő-testülete az önkormányzat tulajdonát képező termőföld vagyon hasznosításáról és értékesítéséről sz</w:t>
      </w:r>
      <w:r>
        <w:rPr>
          <w:rFonts w:ascii="Times New Roman" w:hAnsi="Times New Roman"/>
          <w:b/>
          <w:sz w:val="24"/>
          <w:szCs w:val="24"/>
        </w:rPr>
        <w:t>óló szabályzata, valamint a 75</w:t>
      </w:r>
      <w:r w:rsidRPr="00196190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VI. 26</w:t>
      </w:r>
      <w:r w:rsidRPr="00196190">
        <w:rPr>
          <w:rFonts w:ascii="Times New Roman" w:hAnsi="Times New Roman"/>
          <w:b/>
          <w:sz w:val="24"/>
          <w:szCs w:val="24"/>
        </w:rPr>
        <w:t>.) számú határozata alapján önkormányzati ingatlanok értékesítésére az alábbi nyilvános pályázati felhívást teszi közzé:</w:t>
      </w:r>
    </w:p>
    <w:p w:rsidR="00B5315F" w:rsidRPr="00196190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pályázatot kiíró neve, székhelye: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>Zalaszentgrót Város Önkormányzata, 8790 Zalaszentgrót, Dózsa Gy. u. 1.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>Nyilvános</w:t>
      </w:r>
    </w:p>
    <w:p w:rsidR="00B5315F" w:rsidRPr="004B6CF2" w:rsidRDefault="00B5315F" w:rsidP="00843D08">
      <w:pPr>
        <w:pStyle w:val="ListParagraph"/>
        <w:ind w:left="0"/>
        <w:rPr>
          <w:color w:val="FF0000"/>
        </w:rPr>
      </w:pPr>
    </w:p>
    <w:p w:rsidR="00B5315F" w:rsidRDefault="00B5315F" w:rsidP="001961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 földrészlet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B5315F" w:rsidRDefault="00B5315F" w:rsidP="001961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15F" w:rsidRPr="003D0EB7" w:rsidRDefault="00B5315F" w:rsidP="001961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bottomFromText="20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136"/>
        <w:gridCol w:w="1043"/>
        <w:gridCol w:w="1650"/>
        <w:gridCol w:w="1453"/>
        <w:gridCol w:w="2269"/>
      </w:tblGrid>
      <w:tr w:rsidR="00B5315F" w:rsidRPr="00874ECC" w:rsidTr="002330AB">
        <w:trPr>
          <w:trHeight w:val="254"/>
        </w:trPr>
        <w:tc>
          <w:tcPr>
            <w:tcW w:w="1524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Helyrajzi szám</w:t>
            </w:r>
          </w:p>
        </w:tc>
        <w:tc>
          <w:tcPr>
            <w:tcW w:w="1136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Fekvés</w:t>
            </w:r>
          </w:p>
        </w:tc>
        <w:tc>
          <w:tcPr>
            <w:tcW w:w="104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Terület nagyság</w:t>
            </w:r>
          </w:p>
        </w:tc>
        <w:tc>
          <w:tcPr>
            <w:tcW w:w="1650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Művelési ág</w:t>
            </w:r>
          </w:p>
        </w:tc>
        <w:tc>
          <w:tcPr>
            <w:tcW w:w="145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Arany-korona érték</w:t>
            </w:r>
          </w:p>
        </w:tc>
        <w:tc>
          <w:tcPr>
            <w:tcW w:w="2269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Minimális induló ár</w:t>
            </w:r>
          </w:p>
        </w:tc>
      </w:tr>
      <w:tr w:rsidR="00B5315F" w:rsidRPr="00874ECC" w:rsidTr="002330AB">
        <w:trPr>
          <w:trHeight w:val="775"/>
        </w:trPr>
        <w:tc>
          <w:tcPr>
            <w:tcW w:w="1524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Zalaszentgrót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22007</w:t>
            </w:r>
          </w:p>
        </w:tc>
        <w:tc>
          <w:tcPr>
            <w:tcW w:w="1136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2565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</w:tcPr>
          <w:p w:rsidR="00B5315F" w:rsidRDefault="00B5315F" w:rsidP="00D54234">
            <w:pPr>
              <w:pStyle w:val="ListParagraph"/>
              <w:suppressLineNumbers/>
              <w:spacing w:line="276" w:lineRule="auto"/>
              <w:ind w:left="0"/>
            </w:pPr>
            <w:r>
              <w:t>gyümölcsös, gazdasági épület, szőlő</w:t>
            </w:r>
          </w:p>
        </w:tc>
        <w:tc>
          <w:tcPr>
            <w:tcW w:w="145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10,91</w:t>
            </w:r>
          </w:p>
        </w:tc>
        <w:tc>
          <w:tcPr>
            <w:tcW w:w="2269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256.500,- Ft</w:t>
            </w:r>
          </w:p>
        </w:tc>
      </w:tr>
      <w:tr w:rsidR="00B5315F" w:rsidRPr="00874ECC" w:rsidTr="00A07DBB">
        <w:trPr>
          <w:trHeight w:val="1560"/>
        </w:trPr>
        <w:tc>
          <w:tcPr>
            <w:tcW w:w="1524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Zalaszentgrót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22008/1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</w:p>
          <w:p w:rsidR="00B5315F" w:rsidRDefault="00B5315F" w:rsidP="00A07DBB">
            <w:pPr>
              <w:pStyle w:val="ListParagraph"/>
              <w:suppressLineNumbers/>
              <w:ind w:left="0"/>
              <w:rPr>
                <w:b/>
              </w:rPr>
            </w:pPr>
            <w:r>
              <w:t xml:space="preserve">Zalaszentgrót </w:t>
            </w:r>
            <w:r>
              <w:rPr>
                <w:b/>
              </w:rPr>
              <w:t>22008/2</w:t>
            </w:r>
          </w:p>
        </w:tc>
        <w:tc>
          <w:tcPr>
            <w:tcW w:w="1136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zártkert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</w:p>
          <w:p w:rsidR="00B5315F" w:rsidRDefault="00B5315F" w:rsidP="00A07DBB">
            <w:pPr>
              <w:pStyle w:val="ListParagraph"/>
              <w:suppressLineNumbers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2543 m</w:t>
            </w:r>
            <w:r>
              <w:rPr>
                <w:b/>
                <w:vertAlign w:val="superscript"/>
              </w:rPr>
              <w:t>2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</w:p>
          <w:p w:rsidR="00B5315F" w:rsidRDefault="00B5315F" w:rsidP="00A07DBB">
            <w:pPr>
              <w:pStyle w:val="ListParagraph"/>
              <w:suppressLineNumbers/>
              <w:ind w:left="0"/>
              <w:rPr>
                <w:b/>
              </w:rPr>
            </w:pPr>
            <w:r>
              <w:rPr>
                <w:b/>
              </w:rPr>
              <w:t>366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rét, erdő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</w:p>
          <w:p w:rsidR="00B5315F" w:rsidRDefault="00B5315F" w:rsidP="00A07DBB">
            <w:pPr>
              <w:pStyle w:val="ListParagraph"/>
              <w:suppressLineNumbers/>
              <w:ind w:left="0"/>
            </w:pPr>
            <w:r>
              <w:t>gyümölcsös</w:t>
            </w:r>
          </w:p>
        </w:tc>
        <w:tc>
          <w:tcPr>
            <w:tcW w:w="145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3,57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</w:p>
          <w:p w:rsidR="00B5315F" w:rsidRDefault="00B5315F" w:rsidP="00A07DBB">
            <w:pPr>
              <w:pStyle w:val="ListParagraph"/>
              <w:suppressLineNumbers/>
              <w:ind w:left="0"/>
            </w:pPr>
            <w:r>
              <w:t>1,27</w:t>
            </w:r>
          </w:p>
        </w:tc>
        <w:tc>
          <w:tcPr>
            <w:tcW w:w="2269" w:type="dxa"/>
          </w:tcPr>
          <w:p w:rsidR="00B5315F" w:rsidRDefault="00B5315F" w:rsidP="00A07DBB">
            <w:pPr>
              <w:pStyle w:val="ListParagraph"/>
              <w:suppressLineNumbers/>
              <w:ind w:left="0"/>
              <w:rPr>
                <w:b/>
              </w:rPr>
            </w:pPr>
          </w:p>
          <w:p w:rsidR="00B5315F" w:rsidRDefault="00B5315F" w:rsidP="00A07DBB">
            <w:pPr>
              <w:pStyle w:val="ListParagraph"/>
              <w:suppressLineNumbers/>
              <w:ind w:left="0"/>
              <w:rPr>
                <w:b/>
              </w:rPr>
            </w:pPr>
          </w:p>
          <w:p w:rsidR="00B5315F" w:rsidRDefault="00B5315F" w:rsidP="00A07DBB">
            <w:pPr>
              <w:pStyle w:val="ListParagraph"/>
              <w:suppressLineNumbers/>
              <w:ind w:left="0"/>
              <w:rPr>
                <w:b/>
              </w:rPr>
            </w:pPr>
            <w:r>
              <w:rPr>
                <w:b/>
              </w:rPr>
              <w:t>290.900,- Ft</w:t>
            </w:r>
          </w:p>
        </w:tc>
      </w:tr>
      <w:tr w:rsidR="00B5315F" w:rsidRPr="00874ECC" w:rsidTr="002330AB">
        <w:trPr>
          <w:trHeight w:val="775"/>
        </w:trPr>
        <w:tc>
          <w:tcPr>
            <w:tcW w:w="1524" w:type="dxa"/>
          </w:tcPr>
          <w:p w:rsidR="00B5315F" w:rsidRDefault="00B5315F" w:rsidP="00A22507">
            <w:pPr>
              <w:pStyle w:val="ListParagraph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22931</w:t>
            </w:r>
          </w:p>
        </w:tc>
        <w:tc>
          <w:tcPr>
            <w:tcW w:w="1136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2928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rét, erdő</w:t>
            </w:r>
          </w:p>
        </w:tc>
        <w:tc>
          <w:tcPr>
            <w:tcW w:w="1453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</w:pPr>
            <w:r>
              <w:t>3,62</w:t>
            </w:r>
          </w:p>
        </w:tc>
        <w:tc>
          <w:tcPr>
            <w:tcW w:w="2269" w:type="dxa"/>
          </w:tcPr>
          <w:p w:rsidR="00B5315F" w:rsidRDefault="00B5315F">
            <w:pPr>
              <w:pStyle w:val="ListParagraph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292.800,- Ft</w:t>
            </w:r>
          </w:p>
          <w:p w:rsidR="00B5315F" w:rsidRDefault="00B5315F">
            <w:pPr>
              <w:pStyle w:val="ListParagraph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15F" w:rsidRPr="00A07DBB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Megjegyzés: </w:t>
      </w:r>
      <w:r>
        <w:rPr>
          <w:rFonts w:ascii="Times New Roman" w:hAnsi="Times New Roman"/>
          <w:sz w:val="24"/>
          <w:szCs w:val="24"/>
        </w:rPr>
        <w:t xml:space="preserve">a Zalaszentgrót 22008/1 és 22008/2 hrsz.-ú ingatlanokra kizárólag együttes vételi ajánlat tehető.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Közműellátottság: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196190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ingatlanok közműellátottsággal nem rendelkeznek.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43D08">
        <w:rPr>
          <w:rFonts w:ascii="Times New Roman" w:hAnsi="Times New Roman"/>
          <w:b/>
          <w:sz w:val="24"/>
          <w:szCs w:val="24"/>
          <w:u w:val="single"/>
        </w:rPr>
        <w:t>Műszaki állapot: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földrészleteken felépítmények nem találhatók.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:rsidR="00B5315F" w:rsidRDefault="00B5315F" w:rsidP="00CF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CF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Zalaszentgrót Város Önkormányza</w:t>
      </w:r>
      <w:r>
        <w:rPr>
          <w:rFonts w:ascii="Times New Roman" w:hAnsi="Times New Roman"/>
          <w:sz w:val="24"/>
          <w:szCs w:val="24"/>
        </w:rPr>
        <w:t>ta a fent részletezett ingatlanokat el kívánja idegeníteni, mivel azok</w:t>
      </w:r>
      <w:r w:rsidRPr="00E43C3A">
        <w:rPr>
          <w:rFonts w:ascii="Times New Roman" w:hAnsi="Times New Roman"/>
          <w:sz w:val="24"/>
          <w:szCs w:val="24"/>
        </w:rPr>
        <w:t xml:space="preserve"> egyéb módon való hasznosítása -</w:t>
      </w:r>
      <w:r>
        <w:rPr>
          <w:rFonts w:ascii="Times New Roman" w:hAnsi="Times New Roman"/>
          <w:sz w:val="24"/>
          <w:szCs w:val="24"/>
        </w:rPr>
        <w:t xml:space="preserve"> elsősorban elhelyezkedésük miatt - nem lehetséges. A pályázat nyertesét a tulajdonjog megszerzését követően az ingatlanok kötött célú hasznosítási kötelezettsége nem terheli.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Ajánlati biztosíték (bánatpénz)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A pályázaton való részvétel biztosíték adásához kötött. A pályázati biztosíték összege </w:t>
      </w:r>
      <w:r>
        <w:rPr>
          <w:rFonts w:ascii="Times New Roman" w:hAnsi="Times New Roman"/>
          <w:sz w:val="24"/>
          <w:szCs w:val="24"/>
        </w:rPr>
        <w:t xml:space="preserve">- megpályázott ingatlanokként vagy együttes vételi ajánlatokként - </w:t>
      </w:r>
      <w:r w:rsidRPr="00A93ED9">
        <w:rPr>
          <w:rFonts w:ascii="Times New Roman" w:hAnsi="Times New Roman"/>
          <w:b/>
          <w:sz w:val="24"/>
          <w:szCs w:val="24"/>
        </w:rPr>
        <w:t>15.000,- Ft</w:t>
      </w:r>
      <w:r w:rsidRPr="00A93ED9">
        <w:rPr>
          <w:rFonts w:ascii="Times New Roman" w:hAnsi="Times New Roman"/>
          <w:sz w:val="24"/>
          <w:szCs w:val="24"/>
        </w:rPr>
        <w:t>, azaz tizenötezer forint,</w:t>
      </w:r>
      <w:r>
        <w:rPr>
          <w:rFonts w:ascii="Times New Roman" w:hAnsi="Times New Roman"/>
          <w:sz w:val="24"/>
          <w:szCs w:val="24"/>
        </w:rPr>
        <w:t xml:space="preserve"> amelyet </w:t>
      </w:r>
      <w:r w:rsidRPr="00E43C3A">
        <w:rPr>
          <w:rFonts w:ascii="Times New Roman" w:hAnsi="Times New Roman"/>
          <w:sz w:val="24"/>
          <w:szCs w:val="24"/>
        </w:rPr>
        <w:t>Zalaszentgrót Önkormányzatának az OTP Bank Nyrt</w:t>
      </w:r>
      <w:r>
        <w:rPr>
          <w:rFonts w:ascii="Times New Roman" w:hAnsi="Times New Roman"/>
          <w:sz w:val="24"/>
          <w:szCs w:val="24"/>
        </w:rPr>
        <w:t>.</w:t>
      </w:r>
      <w:r w:rsidRPr="00E43C3A">
        <w:rPr>
          <w:rFonts w:ascii="Times New Roman" w:hAnsi="Times New Roman"/>
          <w:sz w:val="24"/>
          <w:szCs w:val="24"/>
        </w:rPr>
        <w:t xml:space="preserve">-nél vezetett 11749053-15432443-00000000 számú </w:t>
      </w:r>
      <w:r>
        <w:rPr>
          <w:rFonts w:ascii="Times New Roman" w:hAnsi="Times New Roman"/>
          <w:sz w:val="24"/>
          <w:szCs w:val="24"/>
        </w:rPr>
        <w:t>bankszámlájára</w:t>
      </w:r>
      <w:r w:rsidRPr="00E43C3A">
        <w:rPr>
          <w:rFonts w:ascii="Times New Roman" w:hAnsi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>- „Ajánlati biztosíték, ........................... hrsz.-ú ingatlan(ok)-ra"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E43C3A">
        <w:rPr>
          <w:rFonts w:ascii="Times New Roman" w:hAnsi="Times New Roman"/>
          <w:sz w:val="24"/>
          <w:szCs w:val="24"/>
        </w:rPr>
        <w:t xml:space="preserve">ályázó neve, címe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/>
          <w:sz w:val="24"/>
          <w:szCs w:val="24"/>
        </w:rPr>
        <w:t>onatkozó pénzintézeti igazolást vagy a készpénz-átutalási megbízás feladóvevényét.</w:t>
      </w:r>
      <w:r w:rsidRPr="00E43C3A">
        <w:rPr>
          <w:rFonts w:ascii="Times New Roman" w:hAnsi="Times New Roman"/>
          <w:sz w:val="24"/>
          <w:szCs w:val="24"/>
        </w:rPr>
        <w:t xml:space="preserve"> A bánatpénz összegét a felek eredményes pályázat esetén foglalónak tekintik, fizetés esetén a vételárba beszámítják. 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  <w:t>Az ajánlatok érdemi elbírálása esetén a nem nyertes pályázó</w:t>
      </w:r>
      <w:r>
        <w:rPr>
          <w:rFonts w:ascii="Times New Roman" w:hAnsi="Times New Roman"/>
          <w:sz w:val="24"/>
          <w:szCs w:val="24"/>
        </w:rPr>
        <w:t>k</w:t>
      </w:r>
      <w:r w:rsidRPr="00E43C3A">
        <w:rPr>
          <w:rFonts w:ascii="Times New Roman" w:hAnsi="Times New Roman"/>
          <w:sz w:val="24"/>
          <w:szCs w:val="24"/>
        </w:rPr>
        <w:t xml:space="preserve"> részére az ajánlati biztosíték az ajánlati kötöttség lejártát követő 5 munkanapon belül visszautalásra kerül. A pályázati kiírás visszavonása, a pályázat eredménytelensége,</w:t>
      </w:r>
      <w:r>
        <w:rPr>
          <w:rFonts w:ascii="Times New Roman" w:hAnsi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/>
          <w:sz w:val="24"/>
          <w:szCs w:val="24"/>
        </w:rPr>
        <w:t>az ajánlat érvénytelensége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esetén az ajánlati biztosíték</w:t>
      </w:r>
      <w:r>
        <w:rPr>
          <w:rFonts w:ascii="Times New Roman" w:hAnsi="Times New Roman"/>
          <w:sz w:val="24"/>
          <w:szCs w:val="24"/>
        </w:rPr>
        <w:t xml:space="preserve"> az erre vonatkozó döntés meghozatalát követő</w:t>
      </w:r>
      <w:r w:rsidRPr="00E43C3A">
        <w:rPr>
          <w:rFonts w:ascii="Times New Roman" w:hAnsi="Times New Roman"/>
          <w:sz w:val="24"/>
          <w:szCs w:val="24"/>
        </w:rPr>
        <w:t xml:space="preserve"> 5 munkanapon belül kamatmentesen visszajár.</w:t>
      </w:r>
      <w:r>
        <w:rPr>
          <w:rFonts w:ascii="Times New Roman" w:hAnsi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helye:</w:t>
      </w:r>
      <w:r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>Zalaszentgróti Közös Önkormányzati Hivatal (8790 Zalaszentgrót, Dózsa Gy. u. 1.)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határideje:</w:t>
      </w:r>
      <w:r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július 21. (hétfő</w:t>
      </w:r>
      <w:r w:rsidRPr="00A93E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09</w:t>
      </w:r>
      <w:r w:rsidRPr="00A93ED9">
        <w:rPr>
          <w:rFonts w:ascii="Times New Roman" w:hAnsi="Times New Roman"/>
          <w:sz w:val="24"/>
          <w:szCs w:val="24"/>
        </w:rPr>
        <w:t>.00 óra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 benyújtásának módja: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ajánlatok benyújthatók személyesen, vagy postai úton. Az ajánlatok zárt borítékban, 2 példányban</w:t>
      </w:r>
      <w:r>
        <w:rPr>
          <w:rFonts w:ascii="Times New Roman" w:hAnsi="Times New Roman"/>
          <w:sz w:val="24"/>
          <w:szCs w:val="24"/>
        </w:rPr>
        <w:t xml:space="preserve"> (egy eredeti, egy másolat)</w:t>
      </w:r>
      <w:r w:rsidRPr="00E43C3A">
        <w:rPr>
          <w:rFonts w:ascii="Times New Roman" w:hAnsi="Times New Roman"/>
          <w:sz w:val="24"/>
          <w:szCs w:val="24"/>
        </w:rPr>
        <w:t xml:space="preserve"> kell benyújtani, melyből egy példányt minden oldalán aláírva és „eredeti” megjelöléssel kell ellátni. A borítékon kizárólag a következő szövegrészt kérjük feltüntetni: </w:t>
      </w:r>
    </w:p>
    <w:p w:rsidR="00B5315F" w:rsidRPr="00A93ED9" w:rsidRDefault="00B5315F" w:rsidP="00843D0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B5315F" w:rsidRPr="00A93ED9" w:rsidRDefault="00B5315F" w:rsidP="00843D0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A93ED9">
        <w:rPr>
          <w:rFonts w:ascii="Times New Roman" w:hAnsi="Times New Roman"/>
          <w:i/>
          <w:sz w:val="24"/>
          <w:szCs w:val="24"/>
        </w:rPr>
        <w:t>„Ajánlat zártkerti önkormányzati ingatlanok megvételére”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ajánlat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kötelező tartalma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C278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>- a pályázó azonosítására szolgáló adatok (név, születéskori név, lakcím, születési hely, idő, anyja neve, személyazonosító igazolvány száma, személyi azonosító jele, a</w:t>
      </w:r>
      <w:r>
        <w:rPr>
          <w:rFonts w:ascii="Times New Roman" w:hAnsi="Times New Roman"/>
          <w:sz w:val="24"/>
          <w:szCs w:val="24"/>
        </w:rPr>
        <w:t xml:space="preserve">dóazonosító jele) 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a pályázat </w:t>
      </w:r>
      <w:r>
        <w:rPr>
          <w:rFonts w:ascii="Times New Roman" w:hAnsi="Times New Roman"/>
          <w:sz w:val="24"/>
          <w:szCs w:val="24"/>
        </w:rPr>
        <w:t>tárgyának meghatározása, azonosító adatai (település; helyrajzi szám)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 megajánlott ellenszolgáltatás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 bá</w:t>
      </w:r>
      <w:r>
        <w:rPr>
          <w:rFonts w:ascii="Times New Roman" w:hAnsi="Times New Roman"/>
          <w:sz w:val="24"/>
          <w:szCs w:val="24"/>
        </w:rPr>
        <w:t>natpénz befizetésének igazolása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/>
          <w:sz w:val="24"/>
          <w:szCs w:val="24"/>
        </w:rPr>
        <w:t>llenszolgáltatás teljesítésére vonatkozó nyilatkozat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/>
          <w:sz w:val="24"/>
          <w:szCs w:val="24"/>
        </w:rPr>
        <w:t xml:space="preserve"> meghatalmazás eredeti példánya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>Pályázat érvénytelensége: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Érvénytelen a pályázat, ha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a.) a pályázatot  a benyújtásra meghatározott határidő eltelte után nyújtották be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b.) a bánatpénzt a pályázó határidőben nem fizette meg vagy annak megfizetését nem igazolta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c.) a pályázat nem felel</w:t>
      </w:r>
      <w:r w:rsidRPr="00E43C3A">
        <w:rPr>
          <w:rFonts w:ascii="Times New Roman" w:hAnsi="Times New Roman"/>
          <w:sz w:val="24"/>
          <w:szCs w:val="24"/>
        </w:rPr>
        <w:t xml:space="preserve"> meg a pályázati kiírásban meghatározott tartalmi, formai követelményeknek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érvénytelen pályázatot benyújtók a pályázati eljárásban további szakaszában nem vehetnek részt.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 elbírálásának szempontja: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02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 benyújtott pályázat vonatkozhat egy vagy - számszerű megkötés nélkül - több ingatlanra, azzal, hogy a pályázati eljárás tárgyát képező egyes ingatlanokra tett ajánlatok külön-külön kerülnek értékelésre. </w:t>
      </w:r>
    </w:p>
    <w:p w:rsidR="00B5315F" w:rsidRPr="00A93ED9" w:rsidRDefault="00B5315F" w:rsidP="00802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02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Az adott ingatlan vonatkozásában a pályázat nyertese az a személy lesz, aki arra a legmagasabb összegű vételi ajánlatot teszi. 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pályázatok bontásának ideje: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CE5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július 21. (hétfő) 09</w:t>
      </w:r>
      <w:r w:rsidRPr="00A93ED9">
        <w:rPr>
          <w:rFonts w:ascii="Times New Roman" w:hAnsi="Times New Roman"/>
          <w:sz w:val="24"/>
          <w:szCs w:val="24"/>
        </w:rPr>
        <w:t>.00 óra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E70696">
        <w:rPr>
          <w:rFonts w:ascii="Times New Roman" w:hAnsi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pályázatok bontásának helye:</w:t>
      </w:r>
      <w:r w:rsidRPr="00E43C3A">
        <w:rPr>
          <w:rFonts w:ascii="Times New Roman" w:hAnsi="Times New Roman"/>
          <w:sz w:val="24"/>
          <w:szCs w:val="24"/>
        </w:rPr>
        <w:t xml:space="preserve"> 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Zalaszentgróti Közös Önkormányzati Hivatal </w:t>
      </w:r>
      <w:r>
        <w:rPr>
          <w:rFonts w:ascii="Times New Roman" w:hAnsi="Times New Roman"/>
          <w:sz w:val="24"/>
          <w:szCs w:val="24"/>
        </w:rPr>
        <w:t xml:space="preserve">Tanácsterme (8790 </w:t>
      </w:r>
      <w:r w:rsidRPr="00E43C3A">
        <w:rPr>
          <w:rFonts w:ascii="Times New Roman" w:hAnsi="Times New Roman"/>
          <w:sz w:val="24"/>
          <w:szCs w:val="24"/>
        </w:rPr>
        <w:t>Zalaszentgrót, Dózsa Gy. u. 1.)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A pályázat bontásának módja: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/>
          <w:sz w:val="24"/>
          <w:szCs w:val="24"/>
        </w:rPr>
        <w:t xml:space="preserve">A pályázatok bontását a </w:t>
      </w:r>
      <w:r>
        <w:rPr>
          <w:rFonts w:ascii="Times New Roman" w:hAnsi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Pr="00C2783A">
        <w:rPr>
          <w:rFonts w:ascii="Times New Roman" w:hAnsi="Times New Roman"/>
          <w:sz w:val="24"/>
          <w:szCs w:val="24"/>
        </w:rPr>
        <w:t>,</w:t>
      </w:r>
      <w:r w:rsidRPr="00E43C3A">
        <w:rPr>
          <w:rFonts w:ascii="Times New Roman" w:hAnsi="Times New Roman"/>
          <w:sz w:val="24"/>
          <w:szCs w:val="24"/>
        </w:rPr>
        <w:t xml:space="preserve"> címét</w:t>
      </w:r>
      <w:r w:rsidRPr="00C2783A">
        <w:rPr>
          <w:rFonts w:ascii="Times New Roman" w:hAnsi="Times New Roman"/>
          <w:sz w:val="24"/>
          <w:szCs w:val="24"/>
        </w:rPr>
        <w:t xml:space="preserve">, </w:t>
      </w:r>
      <w:r w:rsidRPr="00E43C3A">
        <w:rPr>
          <w:rFonts w:ascii="Times New Roman" w:hAnsi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Az ajánlati kötöttség minimális időtartama: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4C4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 w:rsidRPr="00C2783A">
        <w:rPr>
          <w:rFonts w:ascii="Times New Roman" w:hAnsi="Times New Roman"/>
          <w:sz w:val="24"/>
          <w:szCs w:val="24"/>
        </w:rPr>
        <w:t>Az ajánlattevők az ajánlatukhoz a pályázat eredményének kihirdetésétől számított 30 napig</w:t>
      </w:r>
      <w:r w:rsidRPr="00E43C3A">
        <w:rPr>
          <w:rFonts w:ascii="Times New Roman" w:hAnsi="Times New Roman"/>
          <w:sz w:val="24"/>
          <w:szCs w:val="24"/>
        </w:rPr>
        <w:t>, illetve az általuk befizetett bánatpénz visszautalásának napjáig kötve vannak.</w:t>
      </w:r>
      <w:r>
        <w:rPr>
          <w:rFonts w:ascii="Times New Roman" w:hAnsi="Times New Roman"/>
          <w:sz w:val="24"/>
          <w:szCs w:val="24"/>
        </w:rPr>
        <w:t xml:space="preserve"> Az ajánlati kötöttség az ajánlattételi határidő lejártakor áll be. A p</w:t>
      </w:r>
      <w:r w:rsidRPr="00E43C3A">
        <w:rPr>
          <w:rFonts w:ascii="Times New Roman" w:hAnsi="Times New Roman"/>
          <w:sz w:val="24"/>
          <w:szCs w:val="24"/>
        </w:rPr>
        <w:t>ályázó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43C3A">
        <w:rPr>
          <w:rFonts w:ascii="Times New Roman" w:hAnsi="Times New Roman"/>
          <w:sz w:val="24"/>
          <w:szCs w:val="24"/>
        </w:rPr>
        <w:t xml:space="preserve"> ajánlatát az ajánlati kötöttség beálltáig vonhatja vissza.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tárgyalás ideje: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Pr="00A93ED9" w:rsidRDefault="00B5315F" w:rsidP="00233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2014. július 22. (kedd</w:t>
      </w:r>
      <w:r w:rsidRPr="00A93ED9">
        <w:rPr>
          <w:rFonts w:ascii="Times New Roman" w:hAnsi="Times New Roman"/>
          <w:sz w:val="24"/>
          <w:szCs w:val="24"/>
        </w:rPr>
        <w:t>) 10</w:t>
      </w:r>
      <w:r>
        <w:rPr>
          <w:rFonts w:ascii="Times New Roman" w:hAnsi="Times New Roman"/>
          <w:sz w:val="24"/>
          <w:szCs w:val="24"/>
        </w:rPr>
        <w:t>.00 óra</w:t>
      </w: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tárgyalás helye</w:t>
      </w:r>
      <w:r w:rsidRPr="00E43C3A">
        <w:rPr>
          <w:rFonts w:ascii="Times New Roman" w:hAnsi="Times New Roman"/>
          <w:sz w:val="24"/>
          <w:szCs w:val="24"/>
        </w:rPr>
        <w:t xml:space="preserve">: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/>
          <w:sz w:val="24"/>
          <w:szCs w:val="24"/>
        </w:rPr>
        <w:t xml:space="preserve"> Tanácsterme</w:t>
      </w:r>
      <w:r w:rsidRPr="00E43C3A">
        <w:rPr>
          <w:rFonts w:ascii="Times New Roman" w:hAnsi="Times New Roman"/>
          <w:sz w:val="24"/>
          <w:szCs w:val="24"/>
        </w:rPr>
        <w:t xml:space="preserve"> (8790 Zalaszentgrót, Dózsa Gy. u. 1.)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EC38E4">
        <w:rPr>
          <w:rFonts w:ascii="Times New Roman" w:hAnsi="Times New Roman"/>
          <w:b/>
          <w:sz w:val="24"/>
          <w:szCs w:val="24"/>
          <w:u w:val="single"/>
        </w:rPr>
        <w:t>A pályázati tárgyalás szabályai:</w:t>
      </w:r>
    </w:p>
    <w:p w:rsidR="00B5315F" w:rsidRPr="00EC38E4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licit lebonyolítása során az ajánlatokat legalább a licitet levezető személy által meghatározo</w:t>
      </w:r>
      <w:r>
        <w:rPr>
          <w:rFonts w:ascii="Times New Roman" w:hAnsi="Times New Roman"/>
          <w:sz w:val="24"/>
          <w:szCs w:val="24"/>
        </w:rPr>
        <w:t xml:space="preserve">tt összeggel lehet változtatni.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tárgyalás keretében kétfordulós licit</w:t>
      </w:r>
      <w:r w:rsidRPr="004C43E7">
        <w:rPr>
          <w:rFonts w:ascii="Times New Roman" w:hAnsi="Times New Roman"/>
          <w:sz w:val="24"/>
          <w:szCs w:val="24"/>
        </w:rPr>
        <w:t xml:space="preserve"> kerül lebonyolításra. A pályázatot az az ajánlattevő nyeri meg, aki a pályázati kiírásban meghatározott bírálati szempont szerinti legkedvezőbb ajánlatot adta. Ha a beérkezett vagy a pályázati tárgyalás során a megtett ajánlatok összege megegyezik és új ajánlatot egyik ajánlattevő sem tesz, a tárgyalást levezető személy a nyertes ajánlattevőt sorsolással állapítja meg.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C278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:rsidR="00B5315F" w:rsidRPr="00C278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pályázati tárgyalás</w:t>
      </w:r>
      <w:r>
        <w:rPr>
          <w:rFonts w:ascii="Times New Roman" w:hAnsi="Times New Roman"/>
          <w:sz w:val="24"/>
          <w:szCs w:val="24"/>
        </w:rPr>
        <w:t>ról jegyzőkönyv készül</w:t>
      </w:r>
      <w:r w:rsidRPr="00E43C3A">
        <w:rPr>
          <w:rFonts w:ascii="Times New Roman" w:hAnsi="Times New Roman"/>
          <w:sz w:val="24"/>
          <w:szCs w:val="24"/>
        </w:rPr>
        <w:t>, amelynek tartalmaznia kell a pályázati tárgyalás lényeges körülményeit.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Az eredm</w:t>
      </w:r>
      <w:r>
        <w:rPr>
          <w:rFonts w:ascii="Times New Roman" w:hAnsi="Times New Roman"/>
          <w:b/>
          <w:sz w:val="24"/>
          <w:szCs w:val="24"/>
          <w:u w:val="single"/>
        </w:rPr>
        <w:t>ényhirdetés tervezett időpontja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 és módja: </w:t>
      </w:r>
    </w:p>
    <w:p w:rsidR="00B5315F" w:rsidRPr="00C278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/>
          <w:sz w:val="24"/>
          <w:szCs w:val="24"/>
        </w:rPr>
        <w:t>A levezető személy a pályázat eredményét a pályázati tárgyaláson kihirdeti</w:t>
      </w:r>
      <w:r w:rsidRPr="00C2783A">
        <w:rPr>
          <w:rFonts w:ascii="Times New Roman" w:hAnsi="Times New Roman"/>
          <w:sz w:val="24"/>
          <w:szCs w:val="24"/>
        </w:rPr>
        <w:t>. Amennyiben pályázati tárgyalásra nem kerül sor, a nyertes ajánlattevő személye a bontási eljárás során kerül kihirdetésre.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szerződéskötés</w:t>
      </w:r>
      <w:r>
        <w:rPr>
          <w:rFonts w:ascii="Times New Roman" w:hAnsi="Times New Roman"/>
          <w:b/>
          <w:sz w:val="24"/>
          <w:szCs w:val="24"/>
          <w:u w:val="single"/>
        </w:rPr>
        <w:t>ek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 tervezett időpontja: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>Az egyes ingatlanokra vonatkozó elkülönült adásvételi szerződések megkötésére a pályázat eredményének kihirdetésétől számított 30 napon belül kerül sor. Az adásvételi szerződésekben rögzítésre kerül, hogy az adott ingatlan értékesítése a jelenlegi műszaki és jogi állapotban történik. A vevő a vételár teljes összegét a szerződéskötéssel egyidejűleg köteles az eladó részére megfizetni.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 mező- és erdőgazdasági földek forgalmáról szóló 2013. évi CXXII. törvény (Földforgalmi törvény) értelmében az önkormányzat az adásvételi szerződéseket - azok aláírásától számított 8 napon belül - közli a Földforgalmi törvényen, egyéb jogszabályon, valamint megállapodáson alapuló elővásárlási jog jogosultjaival. 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 szerződések közlése a Zalaszentgróti Közös Önkormányzati Hivatal és a hozzá tartozó önkormányzatok hirdetőtábláján való kifüggesztéssel, valamint a Nemzeti Földalapkezelő Szervezet részére való megküldésükkel történik. A jogosultak 60 napos jogvesztő határidőn belül élhetnek elővásárlási jogukkal. 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Amennyiben valamely elővásárlásra jogosult a közlésre - jogszabályoknak megfelelő - elfogadó jognyilatkozatot tesz, a vételár a nyertes pályázó részére 5 napon belül teljes összegben visszatérítésre kerül. </w:t>
      </w:r>
    </w:p>
    <w:p w:rsidR="00B5315F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 fenti határidőn belül, az ajánlati biztosítékot elveszti</w:t>
      </w:r>
      <w:r>
        <w:rPr>
          <w:rFonts w:ascii="Times New Roman" w:hAnsi="Times New Roman"/>
          <w:sz w:val="24"/>
          <w:szCs w:val="24"/>
        </w:rPr>
        <w:t>,</w:t>
      </w:r>
      <w:r w:rsidRPr="00E43C3A">
        <w:rPr>
          <w:rFonts w:ascii="Times New Roman" w:hAnsi="Times New Roman"/>
          <w:sz w:val="24"/>
          <w:szCs w:val="24"/>
        </w:rPr>
        <w:t xml:space="preserve"> és a kiíró döntése szerint helyébe a pályázat 2. helyezettje lép.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Egyéb feltételek: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</w:t>
      </w:r>
      <w:r>
        <w:rPr>
          <w:rFonts w:ascii="Times New Roman" w:hAnsi="Times New Roman"/>
          <w:sz w:val="24"/>
          <w:szCs w:val="24"/>
        </w:rPr>
        <w:t>ónak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/>
          <w:sz w:val="24"/>
          <w:szCs w:val="24"/>
        </w:rPr>
        <w:t xml:space="preserve">atás teljesítéséről a pályázati ajánlatában nyilatkoznia kell.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 kiírója fenntart</w:t>
      </w:r>
      <w:r>
        <w:rPr>
          <w:rFonts w:ascii="Times New Roman" w:hAnsi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/>
          <w:sz w:val="24"/>
          <w:szCs w:val="24"/>
        </w:rPr>
        <w:t xml:space="preserve"> indokolás nélk</w:t>
      </w:r>
      <w:r>
        <w:rPr>
          <w:rFonts w:ascii="Times New Roman" w:hAnsi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/>
          <w:sz w:val="24"/>
          <w:szCs w:val="24"/>
        </w:rPr>
        <w:t>benyújtására nyitva álló határidőig</w:t>
      </w:r>
      <w:r>
        <w:rPr>
          <w:rFonts w:ascii="Times New Roman" w:hAnsi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visszavonja.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F10">
        <w:rPr>
          <w:rFonts w:ascii="Times New Roman" w:hAnsi="Times New Roman"/>
          <w:b/>
          <w:sz w:val="24"/>
          <w:szCs w:val="24"/>
        </w:rPr>
        <w:t>Zalaszentgrót</w:t>
      </w:r>
      <w:r>
        <w:rPr>
          <w:rFonts w:ascii="Times New Roman" w:hAnsi="Times New Roman"/>
          <w:sz w:val="24"/>
          <w:szCs w:val="24"/>
        </w:rPr>
        <w:t>, 2014. június 27.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206F10" w:rsidRDefault="00B5315F" w:rsidP="00E7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/>
          <w:b/>
          <w:sz w:val="24"/>
          <w:szCs w:val="24"/>
        </w:rPr>
        <w:t>Baracskai József</w:t>
      </w:r>
      <w:r>
        <w:rPr>
          <w:rFonts w:ascii="Times New Roman" w:hAnsi="Times New Roman"/>
          <w:b/>
          <w:sz w:val="24"/>
          <w:szCs w:val="24"/>
        </w:rPr>
        <w:t xml:space="preserve"> s.k.</w:t>
      </w:r>
    </w:p>
    <w:p w:rsidR="00B5315F" w:rsidRDefault="00B5315F" w:rsidP="00E7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polgármester</w:t>
      </w:r>
    </w:p>
    <w:p w:rsidR="00B5315F" w:rsidRDefault="00B5315F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/>
          <w:b/>
          <w:sz w:val="24"/>
          <w:szCs w:val="24"/>
        </w:rPr>
        <w:t xml:space="preserve"> Zalaszentgrót Város Önkormányzata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5315F" w:rsidSect="00E05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5F" w:rsidRDefault="00B5315F" w:rsidP="002C67C0">
      <w:pPr>
        <w:spacing w:after="0" w:line="240" w:lineRule="auto"/>
      </w:pPr>
      <w:r>
        <w:separator/>
      </w:r>
    </w:p>
  </w:endnote>
  <w:endnote w:type="continuationSeparator" w:id="0">
    <w:p w:rsidR="00B5315F" w:rsidRDefault="00B5315F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5F" w:rsidRDefault="00B53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5F" w:rsidRDefault="00B5315F">
    <w:pPr>
      <w:pStyle w:val="Footer"/>
    </w:pPr>
    <w:r w:rsidRPr="0086199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8" type="#_x0000_t75" style="width:453.75pt;height:79.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5F" w:rsidRDefault="00B53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5F" w:rsidRDefault="00B5315F" w:rsidP="002C67C0">
      <w:pPr>
        <w:spacing w:after="0" w:line="240" w:lineRule="auto"/>
      </w:pPr>
      <w:r>
        <w:separator/>
      </w:r>
    </w:p>
  </w:footnote>
  <w:footnote w:type="continuationSeparator" w:id="0">
    <w:p w:rsidR="00B5315F" w:rsidRDefault="00B5315F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5F" w:rsidRDefault="00B53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5F" w:rsidRDefault="00B5315F">
    <w:pPr>
      <w:pStyle w:val="Header"/>
    </w:pPr>
    <w:r w:rsidRPr="0086199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6" type="#_x0000_t75" style="width:453.75pt;height:79.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5F" w:rsidRDefault="00B53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C0"/>
    <w:rsid w:val="00002AF6"/>
    <w:rsid w:val="00084D48"/>
    <w:rsid w:val="000B277C"/>
    <w:rsid w:val="000D3410"/>
    <w:rsid w:val="000E392B"/>
    <w:rsid w:val="00141F37"/>
    <w:rsid w:val="00142808"/>
    <w:rsid w:val="00146A19"/>
    <w:rsid w:val="00154E36"/>
    <w:rsid w:val="00165AFF"/>
    <w:rsid w:val="00170D7B"/>
    <w:rsid w:val="00176AC9"/>
    <w:rsid w:val="00186B13"/>
    <w:rsid w:val="00196190"/>
    <w:rsid w:val="001970A7"/>
    <w:rsid w:val="001D51A3"/>
    <w:rsid w:val="001E0088"/>
    <w:rsid w:val="00204DE2"/>
    <w:rsid w:val="00206F10"/>
    <w:rsid w:val="00231373"/>
    <w:rsid w:val="002314AE"/>
    <w:rsid w:val="002330AB"/>
    <w:rsid w:val="00236CC9"/>
    <w:rsid w:val="002378BF"/>
    <w:rsid w:val="002645DE"/>
    <w:rsid w:val="002B2100"/>
    <w:rsid w:val="002B4E44"/>
    <w:rsid w:val="002B5F6F"/>
    <w:rsid w:val="002C49E9"/>
    <w:rsid w:val="002C67C0"/>
    <w:rsid w:val="002F0CE4"/>
    <w:rsid w:val="00300C66"/>
    <w:rsid w:val="0030662F"/>
    <w:rsid w:val="003670A1"/>
    <w:rsid w:val="00380A4C"/>
    <w:rsid w:val="0038254E"/>
    <w:rsid w:val="003850D2"/>
    <w:rsid w:val="003917BA"/>
    <w:rsid w:val="003A25DE"/>
    <w:rsid w:val="003B2AF3"/>
    <w:rsid w:val="003D0EB7"/>
    <w:rsid w:val="003E097F"/>
    <w:rsid w:val="003F17D7"/>
    <w:rsid w:val="00417468"/>
    <w:rsid w:val="00432ACC"/>
    <w:rsid w:val="00432BC3"/>
    <w:rsid w:val="0044072E"/>
    <w:rsid w:val="004471F7"/>
    <w:rsid w:val="00450474"/>
    <w:rsid w:val="004A0E78"/>
    <w:rsid w:val="004B6CF2"/>
    <w:rsid w:val="004C43E7"/>
    <w:rsid w:val="004C771D"/>
    <w:rsid w:val="004E6209"/>
    <w:rsid w:val="00506390"/>
    <w:rsid w:val="00510B11"/>
    <w:rsid w:val="00514EE4"/>
    <w:rsid w:val="00515B79"/>
    <w:rsid w:val="005530E2"/>
    <w:rsid w:val="0057306B"/>
    <w:rsid w:val="005A1309"/>
    <w:rsid w:val="005A7234"/>
    <w:rsid w:val="005B5495"/>
    <w:rsid w:val="005D077F"/>
    <w:rsid w:val="005D1B44"/>
    <w:rsid w:val="005D71FC"/>
    <w:rsid w:val="005F7992"/>
    <w:rsid w:val="00612F9E"/>
    <w:rsid w:val="006146D8"/>
    <w:rsid w:val="00636928"/>
    <w:rsid w:val="0065209B"/>
    <w:rsid w:val="00655C06"/>
    <w:rsid w:val="006660BE"/>
    <w:rsid w:val="0068227E"/>
    <w:rsid w:val="006828DB"/>
    <w:rsid w:val="00687D2C"/>
    <w:rsid w:val="006C0C18"/>
    <w:rsid w:val="006C310F"/>
    <w:rsid w:val="006E081E"/>
    <w:rsid w:val="006E0DF3"/>
    <w:rsid w:val="006E5AC5"/>
    <w:rsid w:val="007002ED"/>
    <w:rsid w:val="00711958"/>
    <w:rsid w:val="00731B07"/>
    <w:rsid w:val="00755556"/>
    <w:rsid w:val="00757E0A"/>
    <w:rsid w:val="007708B8"/>
    <w:rsid w:val="00793525"/>
    <w:rsid w:val="007A7FA4"/>
    <w:rsid w:val="007C296B"/>
    <w:rsid w:val="007C342E"/>
    <w:rsid w:val="007F4416"/>
    <w:rsid w:val="00802BDE"/>
    <w:rsid w:val="008342B8"/>
    <w:rsid w:val="00843D08"/>
    <w:rsid w:val="00857864"/>
    <w:rsid w:val="00861992"/>
    <w:rsid w:val="008624A7"/>
    <w:rsid w:val="00874ECC"/>
    <w:rsid w:val="00886C32"/>
    <w:rsid w:val="0088735E"/>
    <w:rsid w:val="00890107"/>
    <w:rsid w:val="008A784A"/>
    <w:rsid w:val="008B16E8"/>
    <w:rsid w:val="008D4239"/>
    <w:rsid w:val="008E1E8C"/>
    <w:rsid w:val="008F6E60"/>
    <w:rsid w:val="00940053"/>
    <w:rsid w:val="00944FCA"/>
    <w:rsid w:val="00947655"/>
    <w:rsid w:val="00955B15"/>
    <w:rsid w:val="009601AD"/>
    <w:rsid w:val="00977C0A"/>
    <w:rsid w:val="00994231"/>
    <w:rsid w:val="00A07DBB"/>
    <w:rsid w:val="00A134DB"/>
    <w:rsid w:val="00A22507"/>
    <w:rsid w:val="00A63A98"/>
    <w:rsid w:val="00A7277A"/>
    <w:rsid w:val="00A87B79"/>
    <w:rsid w:val="00A93ED9"/>
    <w:rsid w:val="00AB397D"/>
    <w:rsid w:val="00AC744B"/>
    <w:rsid w:val="00AE0975"/>
    <w:rsid w:val="00AF1EA3"/>
    <w:rsid w:val="00B233BB"/>
    <w:rsid w:val="00B33D26"/>
    <w:rsid w:val="00B42BDE"/>
    <w:rsid w:val="00B5315F"/>
    <w:rsid w:val="00B96D7D"/>
    <w:rsid w:val="00BA77D1"/>
    <w:rsid w:val="00BD01B1"/>
    <w:rsid w:val="00BD1F55"/>
    <w:rsid w:val="00BD4849"/>
    <w:rsid w:val="00BD6BAF"/>
    <w:rsid w:val="00BE493D"/>
    <w:rsid w:val="00BF6DD8"/>
    <w:rsid w:val="00C071AD"/>
    <w:rsid w:val="00C11F86"/>
    <w:rsid w:val="00C20085"/>
    <w:rsid w:val="00C26B6D"/>
    <w:rsid w:val="00C2783A"/>
    <w:rsid w:val="00C312F6"/>
    <w:rsid w:val="00C41671"/>
    <w:rsid w:val="00C43F6C"/>
    <w:rsid w:val="00C47288"/>
    <w:rsid w:val="00C5617E"/>
    <w:rsid w:val="00C833C1"/>
    <w:rsid w:val="00C97EE8"/>
    <w:rsid w:val="00CA0DAA"/>
    <w:rsid w:val="00CA5F21"/>
    <w:rsid w:val="00CB5DFB"/>
    <w:rsid w:val="00CE5A36"/>
    <w:rsid w:val="00CF6728"/>
    <w:rsid w:val="00D104F2"/>
    <w:rsid w:val="00D2112E"/>
    <w:rsid w:val="00D27CA4"/>
    <w:rsid w:val="00D319FB"/>
    <w:rsid w:val="00D46687"/>
    <w:rsid w:val="00D54234"/>
    <w:rsid w:val="00D65FF8"/>
    <w:rsid w:val="00DB4D21"/>
    <w:rsid w:val="00DC0C8E"/>
    <w:rsid w:val="00DC224E"/>
    <w:rsid w:val="00DF52E4"/>
    <w:rsid w:val="00DF6FF2"/>
    <w:rsid w:val="00E05E8C"/>
    <w:rsid w:val="00E17546"/>
    <w:rsid w:val="00E377BE"/>
    <w:rsid w:val="00E43C3A"/>
    <w:rsid w:val="00E50063"/>
    <w:rsid w:val="00E567E0"/>
    <w:rsid w:val="00E70696"/>
    <w:rsid w:val="00E70B99"/>
    <w:rsid w:val="00E850CB"/>
    <w:rsid w:val="00EA4090"/>
    <w:rsid w:val="00EC38E4"/>
    <w:rsid w:val="00ED44F2"/>
    <w:rsid w:val="00F52BAB"/>
    <w:rsid w:val="00F9016B"/>
    <w:rsid w:val="00FA3D37"/>
    <w:rsid w:val="00FB6235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7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7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86C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711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96190"/>
    <w:pPr>
      <w:suppressAutoHyphens/>
    </w:pPr>
    <w:rPr>
      <w:rFonts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6</Pages>
  <Words>1315</Words>
  <Characters>9081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Felhasználó</cp:lastModifiedBy>
  <cp:revision>9</cp:revision>
  <cp:lastPrinted>2013-04-30T11:43:00Z</cp:lastPrinted>
  <dcterms:created xsi:type="dcterms:W3CDTF">2014-06-27T05:55:00Z</dcterms:created>
  <dcterms:modified xsi:type="dcterms:W3CDTF">2014-06-27T07:59:00Z</dcterms:modified>
</cp:coreProperties>
</file>