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1B" w:rsidRPr="00D07AE4" w:rsidRDefault="00D07AE4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FELHÍVÁS</w:t>
      </w:r>
    </w:p>
    <w:p w:rsidR="00F7181B" w:rsidRDefault="00F7181B" w:rsidP="00150134">
      <w:pPr>
        <w:pStyle w:val="NormlWeb"/>
        <w:spacing w:before="0" w:beforeAutospacing="0" w:after="225" w:afterAutospacing="0"/>
        <w:jc w:val="both"/>
        <w:rPr>
          <w:rStyle w:val="Kiemels2"/>
          <w:b w:val="0"/>
        </w:rPr>
      </w:pPr>
      <w:r w:rsidRPr="00D07AE4">
        <w:rPr>
          <w:rStyle w:val="Kiemels2"/>
        </w:rPr>
        <w:t>Zalaszentgrót Város Önkormányzata tájékoztatja</w:t>
      </w:r>
      <w:r w:rsidR="00A2611C">
        <w:rPr>
          <w:rStyle w:val="Kiemels2"/>
        </w:rPr>
        <w:t xml:space="preserve"> a Tisztelt Lakosságot, </w:t>
      </w:r>
      <w:r w:rsidRPr="00D07AE4">
        <w:rPr>
          <w:rStyle w:val="Kiemels2"/>
        </w:rPr>
        <w:t>a város vallási k</w:t>
      </w:r>
      <w:r w:rsidR="00A2611C">
        <w:rPr>
          <w:rStyle w:val="Kiemels2"/>
        </w:rPr>
        <w:t xml:space="preserve">özösségeit, civil és gazdálkodó </w:t>
      </w:r>
      <w:r w:rsidRPr="00D07AE4">
        <w:rPr>
          <w:rStyle w:val="Kiemels2"/>
        </w:rPr>
        <w:t>szervezeteit, egyesületeit és szakmai érdekképviseleteket, hogy</w:t>
      </w:r>
      <w:r w:rsidR="00150134">
        <w:rPr>
          <w:rStyle w:val="Kiemels2"/>
        </w:rPr>
        <w:t xml:space="preserve"> </w:t>
      </w:r>
      <w:r w:rsidR="00150134" w:rsidRPr="00150134">
        <w:rPr>
          <w:rStyle w:val="Kiemels2"/>
          <w:b w:val="0"/>
        </w:rPr>
        <w:t>a</w:t>
      </w:r>
      <w:r w:rsidR="00150134">
        <w:t xml:space="preserve"> </w:t>
      </w:r>
      <w:r w:rsidR="00737446" w:rsidRPr="00737446">
        <w:t>Képviselő-testület</w:t>
      </w:r>
      <w:r w:rsidR="00737446">
        <w:rPr>
          <w:b/>
          <w:bCs/>
        </w:rPr>
        <w:t xml:space="preserve"> </w:t>
      </w:r>
      <w:r w:rsidR="00737446" w:rsidRPr="00150134">
        <w:rPr>
          <w:bCs/>
        </w:rPr>
        <w:t>a</w:t>
      </w:r>
      <w:r w:rsidR="00737446" w:rsidRPr="00150134">
        <w:t xml:space="preserve"> </w:t>
      </w:r>
      <w:r w:rsidR="00737446" w:rsidRPr="00737446">
        <w:rPr>
          <w:b/>
          <w:kern w:val="36"/>
        </w:rPr>
        <w:t>62/2018. (VI. 28.) számú határozat</w:t>
      </w:r>
      <w:r w:rsidR="00737446" w:rsidRPr="00737446">
        <w:rPr>
          <w:b/>
        </w:rPr>
        <w:t>a értelmében</w:t>
      </w:r>
      <w:r w:rsidR="00737446" w:rsidRPr="00737446">
        <w:rPr>
          <w:b/>
          <w:bCs/>
        </w:rPr>
        <w:t xml:space="preserve"> </w:t>
      </w:r>
      <w:r w:rsidR="00737446" w:rsidRPr="00737446">
        <w:rPr>
          <w:b/>
        </w:rPr>
        <w:t>a helyi szabályozási terv, illetve a településrendezési</w:t>
      </w:r>
      <w:r w:rsidR="00737446" w:rsidRPr="00737446">
        <w:t xml:space="preserve"> eszközök felülvizsgálatát elindítja</w:t>
      </w:r>
      <w:r w:rsidRPr="0046745C">
        <w:rPr>
          <w:rStyle w:val="Kiemels2"/>
        </w:rPr>
        <w:t xml:space="preserve">, </w:t>
      </w:r>
      <w:r w:rsidRPr="00150134">
        <w:rPr>
          <w:rStyle w:val="Kiemels2"/>
          <w:b w:val="0"/>
        </w:rPr>
        <w:t>melynek</w:t>
      </w:r>
      <w:r w:rsidR="009574D3" w:rsidRPr="00150134">
        <w:rPr>
          <w:rStyle w:val="Kiemels2"/>
          <w:b w:val="0"/>
        </w:rPr>
        <w:t xml:space="preserve"> </w:t>
      </w:r>
      <w:r w:rsidRPr="00150134">
        <w:t>a</w:t>
      </w:r>
      <w:r w:rsidR="0046745C" w:rsidRPr="0046745C">
        <w:t xml:space="preserve"> településfejlesztési koncepcióról, az integrált településfejlesztési stratégiáról és a településrendezési eszközökről, valamint egyes településrendezési sajátos jogintézményekről</w:t>
      </w:r>
      <w:r w:rsidR="0046745C">
        <w:t xml:space="preserve"> szóló</w:t>
      </w:r>
      <w:r w:rsidR="00150134">
        <w:t xml:space="preserve"> </w:t>
      </w:r>
      <w:r w:rsidRPr="00D07AE4">
        <w:t>314/2012. (XI.8.) Korm. rendelet 3</w:t>
      </w:r>
      <w:r w:rsidR="00737446">
        <w:t>7</w:t>
      </w:r>
      <w:r w:rsidRPr="00D07AE4">
        <w:t xml:space="preserve">. § szerinti </w:t>
      </w:r>
      <w:r w:rsidR="00737446" w:rsidRPr="00737446">
        <w:rPr>
          <w:b/>
        </w:rPr>
        <w:t xml:space="preserve">előzetes tájékoztatási </w:t>
      </w:r>
      <w:r w:rsidRPr="00737446">
        <w:rPr>
          <w:b/>
        </w:rPr>
        <w:t>szakasza</w:t>
      </w:r>
      <w:r w:rsidR="00D07AE4" w:rsidRPr="00737446">
        <w:rPr>
          <w:b/>
        </w:rPr>
        <w:t xml:space="preserve"> </w:t>
      </w:r>
      <w:r w:rsidRPr="00737446">
        <w:rPr>
          <w:rStyle w:val="Kiemels2"/>
          <w:b w:val="0"/>
        </w:rPr>
        <w:t>elindult.</w:t>
      </w:r>
    </w:p>
    <w:p w:rsidR="00BE0FC0" w:rsidRPr="00BE0FC0" w:rsidRDefault="00BE0FC0" w:rsidP="00821CBC">
      <w:pPr>
        <w:pStyle w:val="NormlWeb"/>
        <w:spacing w:before="0" w:beforeAutospacing="0" w:after="225" w:afterAutospacing="0"/>
        <w:jc w:val="both"/>
        <w:rPr>
          <w:rFonts w:eastAsia="Calibri"/>
        </w:rPr>
      </w:pPr>
      <w:r>
        <w:rPr>
          <w:rStyle w:val="Kiemels2"/>
          <w:b w:val="0"/>
        </w:rPr>
        <w:t xml:space="preserve">Tervezett módosítások érintik </w:t>
      </w:r>
      <w:r w:rsidRPr="00BE0FC0">
        <w:rPr>
          <w:rFonts w:eastAsia="Calibri"/>
        </w:rPr>
        <w:t>010169/37 hrsz-ú beépítésre szánt ipari, gazdasági, fejlesztési</w:t>
      </w:r>
      <w:r w:rsidR="00821CBC">
        <w:rPr>
          <w:rFonts w:eastAsia="Calibri"/>
        </w:rPr>
        <w:t xml:space="preserve"> rendeltetésű terület átsorolását</w:t>
      </w:r>
      <w:r>
        <w:rPr>
          <w:rFonts w:eastAsia="Calibri"/>
        </w:rPr>
        <w:t xml:space="preserve">; </w:t>
      </w:r>
      <w:r w:rsidR="00821CBC">
        <w:rPr>
          <w:rStyle w:val="Kiemels2"/>
          <w:b w:val="0"/>
        </w:rPr>
        <w:t xml:space="preserve">a </w:t>
      </w:r>
      <w:r w:rsidR="00821CBC" w:rsidRPr="00BE0FC0">
        <w:rPr>
          <w:rFonts w:eastAsia="Calibri"/>
        </w:rPr>
        <w:t xml:space="preserve">Zalaszentgrót </w:t>
      </w:r>
      <w:r w:rsidRPr="00BE0FC0">
        <w:rPr>
          <w:rFonts w:eastAsia="Calibri"/>
        </w:rPr>
        <w:t>51/141 hrsz-ú zöldterület funkciójú terület</w:t>
      </w:r>
      <w:r w:rsidR="00821CBC">
        <w:rPr>
          <w:rFonts w:eastAsia="Calibri"/>
        </w:rPr>
        <w:t xml:space="preserve">ből újabb lakótelkek kialakítását és a </w:t>
      </w:r>
      <w:r w:rsidRPr="00BE0FC0">
        <w:rPr>
          <w:rFonts w:eastAsia="Calibri"/>
        </w:rPr>
        <w:t>volt Tüzép területén lévő iroda épület és hozzá kapcsolódó lakótelek leválasztásának biztosítás</w:t>
      </w:r>
      <w:r w:rsidR="00821CBC">
        <w:rPr>
          <w:rFonts w:eastAsia="Calibri"/>
        </w:rPr>
        <w:t>át</w:t>
      </w:r>
      <w:r w:rsidRPr="00BE0FC0">
        <w:rPr>
          <w:rFonts w:eastAsia="Calibri"/>
        </w:rPr>
        <w:t>.</w:t>
      </w:r>
    </w:p>
    <w:p w:rsidR="00150134" w:rsidRDefault="00F7181B" w:rsidP="00150134">
      <w:pPr>
        <w:pStyle w:val="NormlWeb"/>
        <w:spacing w:before="0" w:beforeAutospacing="0" w:after="0" w:afterAutospacing="0"/>
        <w:jc w:val="both"/>
      </w:pPr>
      <w:r w:rsidRPr="00D07AE4">
        <w:t xml:space="preserve">A tervmódosítással kapcsolatosan </w:t>
      </w:r>
      <w:r w:rsidR="00A2611C">
        <w:t xml:space="preserve">lakossági fórum megtartására kerül sor </w:t>
      </w:r>
    </w:p>
    <w:p w:rsidR="00150134" w:rsidRDefault="00A2611C" w:rsidP="00150134">
      <w:pPr>
        <w:pStyle w:val="NormlWeb"/>
        <w:spacing w:before="0" w:beforeAutospacing="0" w:after="0" w:afterAutospacing="0"/>
        <w:jc w:val="center"/>
      </w:pPr>
      <w:r w:rsidRPr="00150134">
        <w:rPr>
          <w:b/>
          <w:u w:val="single"/>
        </w:rPr>
        <w:t>2018. szeptember 10-én 15 órakor a Városháza Deák Ferenc tanácstermében</w:t>
      </w:r>
      <w:r>
        <w:t>,</w:t>
      </w:r>
    </w:p>
    <w:p w:rsidR="00A2611C" w:rsidRDefault="00150134" w:rsidP="00150134">
      <w:pPr>
        <w:pStyle w:val="NormlWeb"/>
        <w:spacing w:before="0" w:beforeAutospacing="0" w:after="0" w:afterAutospacing="0"/>
        <w:jc w:val="both"/>
      </w:pPr>
      <w:r>
        <w:t>a</w:t>
      </w:r>
      <w:r w:rsidR="00A2611C">
        <w:t>melyre ezúton minden ér</w:t>
      </w:r>
      <w:r>
        <w:t>intett partnert ezúton meghívók</w:t>
      </w:r>
      <w:r w:rsidR="00A2611C">
        <w:t>.</w:t>
      </w:r>
      <w:r>
        <w:t xml:space="preserve"> </w:t>
      </w:r>
    </w:p>
    <w:p w:rsidR="00150134" w:rsidRDefault="00150134" w:rsidP="00A2611C">
      <w:pPr>
        <w:pStyle w:val="NormlWeb"/>
        <w:spacing w:before="0" w:beforeAutospacing="0" w:after="225" w:afterAutospacing="0"/>
        <w:jc w:val="both"/>
      </w:pPr>
    </w:p>
    <w:p w:rsidR="00184011" w:rsidRPr="00150134" w:rsidRDefault="00801482" w:rsidP="00A2611C">
      <w:pPr>
        <w:pStyle w:val="NormlWeb"/>
        <w:spacing w:before="0" w:beforeAutospacing="0" w:after="225" w:afterAutospacing="0"/>
        <w:jc w:val="both"/>
      </w:pPr>
      <w:r>
        <w:t>Tájékoztatom</w:t>
      </w:r>
      <w:r w:rsidR="00150134">
        <w:t xml:space="preserve"> minden érintettet, hogy </w:t>
      </w:r>
      <w:r w:rsidR="00F7181B" w:rsidRPr="00D07AE4">
        <w:t>írásos észrevételeiket</w:t>
      </w:r>
      <w:r w:rsidR="00150134">
        <w:t xml:space="preserve"> </w:t>
      </w:r>
      <w:r w:rsidR="00A2611C" w:rsidRPr="00C5383D">
        <w:t>2018</w:t>
      </w:r>
      <w:r w:rsidR="00F7181B" w:rsidRPr="00C5383D">
        <w:t xml:space="preserve">. szeptember </w:t>
      </w:r>
      <w:r w:rsidR="00150134" w:rsidRPr="00C5383D">
        <w:t>18</w:t>
      </w:r>
      <w:r w:rsidR="00F7181B" w:rsidRPr="00C5383D">
        <w:t>-ig</w:t>
      </w:r>
      <w:r w:rsidR="00F7181B" w:rsidRPr="00D07AE4">
        <w:t xml:space="preserve">, a </w:t>
      </w:r>
      <w:r w:rsidR="009574D3">
        <w:t>Zalaszentgróti Közös Önkormányzati Hivatal</w:t>
      </w:r>
      <w:r w:rsidR="00F7181B" w:rsidRPr="00D07AE4">
        <w:t xml:space="preserve"> </w:t>
      </w:r>
      <w:r w:rsidR="009574D3">
        <w:t>M</w:t>
      </w:r>
      <w:r w:rsidR="00F7181B" w:rsidRPr="00D07AE4">
        <w:t xml:space="preserve">űszaki </w:t>
      </w:r>
      <w:r w:rsidR="009574D3">
        <w:t>O</w:t>
      </w:r>
      <w:r w:rsidR="00150134">
        <w:t xml:space="preserve">sztályának címezve tehetik meg a </w:t>
      </w:r>
      <w:r w:rsidR="009574D3" w:rsidRPr="00150134">
        <w:rPr>
          <w:b/>
          <w:u w:val="single"/>
        </w:rPr>
        <w:t>Zalaszentgróti Közös Önkormányzati Hivatal</w:t>
      </w:r>
      <w:r w:rsidR="00150134">
        <w:rPr>
          <w:b/>
          <w:u w:val="single"/>
        </w:rPr>
        <w:t>,</w:t>
      </w:r>
      <w:r w:rsidR="009574D3" w:rsidRPr="00150134">
        <w:rPr>
          <w:b/>
          <w:u w:val="single"/>
        </w:rPr>
        <w:t xml:space="preserve"> </w:t>
      </w:r>
      <w:r w:rsidR="00F7181B" w:rsidRPr="00150134">
        <w:rPr>
          <w:b/>
          <w:u w:val="single"/>
        </w:rPr>
        <w:t>8790 Zalaszentgrót Dózsa György u.1.</w:t>
      </w:r>
      <w:r w:rsidR="00150134">
        <w:rPr>
          <w:b/>
        </w:rPr>
        <w:t xml:space="preserve"> </w:t>
      </w:r>
      <w:r w:rsidR="00150134" w:rsidRPr="00150134">
        <w:t>levélcím</w:t>
      </w:r>
      <w:r w:rsidR="00150134">
        <w:t>é</w:t>
      </w:r>
      <w:r w:rsidR="00150134" w:rsidRPr="00150134">
        <w:t>re, illetve a</w:t>
      </w:r>
      <w:r w:rsidR="00184011" w:rsidRPr="00D07AE4">
        <w:rPr>
          <w:b/>
        </w:rPr>
        <w:t xml:space="preserve"> </w:t>
      </w:r>
      <w:r w:rsidR="00B42C11" w:rsidRPr="00150134">
        <w:rPr>
          <w:b/>
          <w:u w:val="single"/>
        </w:rPr>
        <w:t>titkarsag</w:t>
      </w:r>
      <w:r w:rsidR="00184011" w:rsidRPr="00150134">
        <w:rPr>
          <w:b/>
          <w:u w:val="single"/>
        </w:rPr>
        <w:t>@zalaszentgrot.hu</w:t>
      </w:r>
      <w:r w:rsidR="00150134" w:rsidRPr="00150134">
        <w:rPr>
          <w:b/>
        </w:rPr>
        <w:t xml:space="preserve"> </w:t>
      </w:r>
      <w:r>
        <w:t>elektronikus le</w:t>
      </w:r>
      <w:r w:rsidR="00150134">
        <w:t>vélcímére</w:t>
      </w:r>
      <w:r w:rsidR="00150134" w:rsidRPr="00150134">
        <w:t xml:space="preserve"> történő megküldéssel.</w:t>
      </w:r>
    </w:p>
    <w:p w:rsidR="00F7181B" w:rsidRPr="00D07AE4" w:rsidRDefault="00F7181B" w:rsidP="00A2611C">
      <w:pPr>
        <w:pStyle w:val="NormlWeb"/>
        <w:spacing w:before="0" w:beforeAutospacing="0" w:after="225" w:afterAutospacing="0"/>
        <w:jc w:val="both"/>
      </w:pPr>
      <w:r w:rsidRPr="00D07AE4">
        <w:t xml:space="preserve">A </w:t>
      </w:r>
      <w:r w:rsidR="00A2611C">
        <w:t xml:space="preserve">tervezett felülvizsgálattal kapcsolatban további információ </w:t>
      </w:r>
      <w:r w:rsidR="00B42C11">
        <w:t>Zalaszentgróti Közös Önkorm</w:t>
      </w:r>
      <w:r w:rsidR="00A2611C">
        <w:t xml:space="preserve">ányzati Hivatal Műszaki Osztályán kérhető. </w:t>
      </w:r>
    </w:p>
    <w:p w:rsidR="00F7181B" w:rsidRPr="00D07AE4" w:rsidRDefault="00F7181B" w:rsidP="00C03DC2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D07AE4">
        <w:t>Baracskai József</w:t>
      </w:r>
      <w:r w:rsidR="00150134">
        <w:t xml:space="preserve"> polgármester</w:t>
      </w:r>
    </w:p>
    <w:p w:rsidR="00C65A79" w:rsidRPr="00D07AE4" w:rsidRDefault="00C65A79">
      <w:pPr>
        <w:rPr>
          <w:rFonts w:ascii="Times New Roman" w:hAnsi="Times New Roman" w:cs="Times New Roman"/>
        </w:rPr>
      </w:pPr>
    </w:p>
    <w:sectPr w:rsidR="00C65A79" w:rsidRPr="00D07AE4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6479"/>
    <w:multiLevelType w:val="hybridMultilevel"/>
    <w:tmpl w:val="2312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1B"/>
    <w:rsid w:val="00150134"/>
    <w:rsid w:val="00184011"/>
    <w:rsid w:val="0027457A"/>
    <w:rsid w:val="0046745C"/>
    <w:rsid w:val="00542F15"/>
    <w:rsid w:val="00737446"/>
    <w:rsid w:val="00801482"/>
    <w:rsid w:val="00821CBC"/>
    <w:rsid w:val="008C0ACC"/>
    <w:rsid w:val="008E1644"/>
    <w:rsid w:val="008F7AD6"/>
    <w:rsid w:val="009574D3"/>
    <w:rsid w:val="00A15615"/>
    <w:rsid w:val="00A2611C"/>
    <w:rsid w:val="00B42C11"/>
    <w:rsid w:val="00BE0FC0"/>
    <w:rsid w:val="00C03DC2"/>
    <w:rsid w:val="00C5383D"/>
    <w:rsid w:val="00C65A79"/>
    <w:rsid w:val="00D07AE4"/>
    <w:rsid w:val="00E4227E"/>
    <w:rsid w:val="00EA2D3D"/>
    <w:rsid w:val="00F7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8D38F-BD36-4FBA-9438-4893AF97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67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99"/>
    <w:qFormat/>
    <w:rsid w:val="0073744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DELL10</cp:lastModifiedBy>
  <cp:revision>2</cp:revision>
  <cp:lastPrinted>2017-08-24T07:36:00Z</cp:lastPrinted>
  <dcterms:created xsi:type="dcterms:W3CDTF">2018-08-30T10:34:00Z</dcterms:created>
  <dcterms:modified xsi:type="dcterms:W3CDTF">2018-08-30T10:34:00Z</dcterms:modified>
</cp:coreProperties>
</file>